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07554" w14:textId="77777777" w:rsidR="005D6E24" w:rsidRPr="005D6E24" w:rsidRDefault="005D6E24" w:rsidP="005D6E24">
      <w:pPr>
        <w:shd w:val="clear" w:color="auto" w:fill="FFFFFF"/>
        <w:spacing w:after="120" w:line="288" w:lineRule="atLeast"/>
        <w:jc w:val="center"/>
        <w:outlineLvl w:val="0"/>
        <w:rPr>
          <w:rFonts w:ascii="Arial Black" w:eastAsia="Times New Roman" w:hAnsi="Arial Black" w:cs="Arial"/>
          <w:kern w:val="36"/>
          <w:sz w:val="28"/>
          <w:szCs w:val="28"/>
          <w:lang w:val="en-GB" w:eastAsia="en-GB"/>
        </w:rPr>
      </w:pPr>
      <w:bookmarkStart w:id="0" w:name="_GoBack"/>
      <w:bookmarkEnd w:id="0"/>
      <w:r w:rsidRPr="005D6E24">
        <w:rPr>
          <w:rFonts w:ascii="Arial Black" w:eastAsia="Times New Roman" w:hAnsi="Arial Black" w:cs="Arial"/>
          <w:kern w:val="36"/>
          <w:sz w:val="28"/>
          <w:szCs w:val="28"/>
          <w:lang w:val="en-GB" w:eastAsia="en-GB"/>
        </w:rPr>
        <w:t>Privacy Policy</w:t>
      </w:r>
    </w:p>
    <w:p w14:paraId="6B21E5E3"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b/>
          <w:bCs/>
          <w:lang w:val="en-GB" w:eastAsia="en-GB"/>
        </w:rPr>
        <w:t>1.</w:t>
      </w:r>
      <w:r w:rsidRPr="005D6E24">
        <w:rPr>
          <w:rFonts w:ascii="Arial" w:eastAsia="Times New Roman" w:hAnsi="Arial" w:cs="Arial"/>
          <w:lang w:val="en-GB" w:eastAsia="en-GB"/>
        </w:rPr>
        <w:t>  </w:t>
      </w:r>
      <w:r w:rsidRPr="005D6E24">
        <w:rPr>
          <w:rFonts w:ascii="Arial" w:eastAsia="Times New Roman" w:hAnsi="Arial" w:cs="Arial"/>
          <w:b/>
          <w:bCs/>
          <w:lang w:val="en-GB" w:eastAsia="en-GB"/>
        </w:rPr>
        <w:t> INTRODUCTION</w:t>
      </w:r>
      <w:r w:rsidRPr="005D6E24">
        <w:rPr>
          <w:rFonts w:ascii="Arial" w:eastAsia="Times New Roman" w:hAnsi="Arial" w:cs="Arial"/>
          <w:lang w:val="en-GB" w:eastAsia="en-GB"/>
        </w:rPr>
        <w:t>  </w:t>
      </w:r>
    </w:p>
    <w:p w14:paraId="0E7D3585" w14:textId="44B95E08"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 xml:space="preserve">This privacy notice provides you with details of how we collect and process your personal data through your use of our site </w:t>
      </w:r>
      <w:hyperlink r:id="rId8" w:history="1">
        <w:r w:rsidR="00064F2B" w:rsidRPr="005D6E24">
          <w:rPr>
            <w:rStyle w:val="Hyperlink"/>
            <w:rFonts w:ascii="Arial" w:eastAsia="Times New Roman" w:hAnsi="Arial" w:cs="Arial"/>
            <w:lang w:val="en-GB" w:eastAsia="en-GB"/>
          </w:rPr>
          <w:t>https://www.</w:t>
        </w:r>
        <w:r w:rsidR="00064F2B" w:rsidRPr="00064F2B">
          <w:rPr>
            <w:rStyle w:val="Hyperlink"/>
            <w:rFonts w:ascii="Arial" w:eastAsia="Times New Roman" w:hAnsi="Arial" w:cs="Arial"/>
            <w:lang w:val="en-GB" w:eastAsia="en-GB"/>
          </w:rPr>
          <w:t>delanceyukschoolschesschallenge.com</w:t>
        </w:r>
      </w:hyperlink>
      <w:r w:rsidR="00064F2B" w:rsidRPr="00064F2B">
        <w:rPr>
          <w:rFonts w:ascii="Arial" w:eastAsia="Times New Roman" w:hAnsi="Arial" w:cs="Arial"/>
          <w:lang w:val="en-GB" w:eastAsia="en-GB"/>
        </w:rPr>
        <w:t xml:space="preserve"> </w:t>
      </w:r>
      <w:r w:rsidRPr="005D6E24">
        <w:rPr>
          <w:rFonts w:ascii="Arial" w:eastAsia="Times New Roman" w:hAnsi="Arial" w:cs="Arial"/>
          <w:lang w:val="en-GB" w:eastAsia="en-GB"/>
        </w:rPr>
        <w:t>, including any information you may provide through our site when you make an enquiry about our services, sign up to our newsletter or take part in a competition.</w:t>
      </w:r>
    </w:p>
    <w:p w14:paraId="747AF320"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By providing us with your data, you warrant to us that you are over 13 years of age.</w:t>
      </w:r>
    </w:p>
    <w:p w14:paraId="2BCDFB3A" w14:textId="402D53D0" w:rsidR="005D6E24" w:rsidRPr="005D6E24" w:rsidRDefault="003A6339" w:rsidP="005D6E24">
      <w:pPr>
        <w:shd w:val="clear" w:color="auto" w:fill="FFFFFF"/>
        <w:spacing w:before="100" w:beforeAutospacing="1" w:after="100" w:afterAutospacing="1"/>
        <w:rPr>
          <w:rFonts w:ascii="Arial" w:eastAsia="Times New Roman" w:hAnsi="Arial" w:cs="Arial"/>
          <w:lang w:val="en-GB" w:eastAsia="en-GB"/>
        </w:rPr>
      </w:pPr>
      <w:r w:rsidRPr="00064F2B">
        <w:rPr>
          <w:rFonts w:ascii="Arial" w:eastAsia="Times New Roman" w:hAnsi="Arial" w:cs="Arial"/>
          <w:b/>
          <w:bCs/>
          <w:lang w:val="en-GB" w:eastAsia="en-GB"/>
        </w:rPr>
        <w:t>UK Chess Challenge</w:t>
      </w:r>
      <w:r w:rsidR="005D6E24" w:rsidRPr="005D6E24">
        <w:rPr>
          <w:rFonts w:ascii="Arial" w:eastAsia="Times New Roman" w:hAnsi="Arial" w:cs="Arial"/>
          <w:b/>
          <w:bCs/>
          <w:lang w:val="en-GB" w:eastAsia="en-GB"/>
        </w:rPr>
        <w:t xml:space="preserve"> Ltd </w:t>
      </w:r>
      <w:r w:rsidR="005D6E24" w:rsidRPr="005D6E24">
        <w:rPr>
          <w:rFonts w:ascii="Arial" w:eastAsia="Times New Roman" w:hAnsi="Arial" w:cs="Arial"/>
          <w:lang w:val="en-GB" w:eastAsia="en-GB"/>
        </w:rPr>
        <w:t>is the data controller and we are responsible for your personal data (referred to as “we”, “us” or “our” in this privacy notice).</w:t>
      </w:r>
    </w:p>
    <w:p w14:paraId="182BA96E"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b/>
          <w:bCs/>
          <w:lang w:val="en-GB" w:eastAsia="en-GB"/>
        </w:rPr>
        <w:t>Contact Details</w:t>
      </w:r>
    </w:p>
    <w:p w14:paraId="5E0F8DC4"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Our full details are:</w:t>
      </w:r>
    </w:p>
    <w:p w14:paraId="15BE89DF" w14:textId="4D210F59"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 xml:space="preserve">Full name of legal entity: </w:t>
      </w:r>
      <w:r w:rsidR="003A6339" w:rsidRPr="00064F2B">
        <w:rPr>
          <w:rFonts w:ascii="Arial" w:eastAsia="Times New Roman" w:hAnsi="Arial" w:cs="Arial"/>
          <w:lang w:val="en-GB" w:eastAsia="en-GB"/>
        </w:rPr>
        <w:t>UK Chess Challenge</w:t>
      </w:r>
      <w:r w:rsidRPr="005D6E24">
        <w:rPr>
          <w:rFonts w:ascii="Arial" w:eastAsia="Times New Roman" w:hAnsi="Arial" w:cs="Arial"/>
          <w:lang w:val="en-GB" w:eastAsia="en-GB"/>
        </w:rPr>
        <w:t xml:space="preserve"> Ltd</w:t>
      </w:r>
    </w:p>
    <w:p w14:paraId="49BBF88B" w14:textId="04A72172"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 xml:space="preserve">Email address: </w:t>
      </w:r>
      <w:hyperlink r:id="rId9" w:history="1">
        <w:r w:rsidR="00064F2B" w:rsidRPr="005D6E24">
          <w:rPr>
            <w:rStyle w:val="Hyperlink"/>
            <w:rFonts w:ascii="Arial" w:eastAsia="Times New Roman" w:hAnsi="Arial" w:cs="Arial"/>
            <w:lang w:val="en-GB" w:eastAsia="en-GB"/>
          </w:rPr>
          <w:t>admin@</w:t>
        </w:r>
        <w:r w:rsidR="00064F2B" w:rsidRPr="00064F2B">
          <w:rPr>
            <w:rStyle w:val="Hyperlink"/>
            <w:rFonts w:ascii="Arial" w:eastAsia="Times New Roman" w:hAnsi="Arial" w:cs="Arial"/>
            <w:lang w:val="en-GB" w:eastAsia="en-GB"/>
          </w:rPr>
          <w:t>ukchess</w:t>
        </w:r>
        <w:r w:rsidR="00064F2B" w:rsidRPr="005D6E24">
          <w:rPr>
            <w:rStyle w:val="Hyperlink"/>
            <w:rFonts w:ascii="Arial" w:eastAsia="Times New Roman" w:hAnsi="Arial" w:cs="Arial"/>
            <w:lang w:val="en-GB" w:eastAsia="en-GB"/>
          </w:rPr>
          <w:t>.co.uk</w:t>
        </w:r>
      </w:hyperlink>
      <w:r w:rsidR="00064F2B" w:rsidRPr="00064F2B">
        <w:rPr>
          <w:rFonts w:ascii="Arial" w:eastAsia="Times New Roman" w:hAnsi="Arial" w:cs="Arial"/>
          <w:lang w:val="en-GB" w:eastAsia="en-GB"/>
        </w:rPr>
        <w:t xml:space="preserve"> </w:t>
      </w:r>
    </w:p>
    <w:p w14:paraId="5F3CF297" w14:textId="77777777" w:rsidR="003A6339" w:rsidRPr="00064F2B"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 xml:space="preserve">Postal address: </w:t>
      </w:r>
      <w:r w:rsidR="003A6339" w:rsidRPr="00064F2B">
        <w:rPr>
          <w:rFonts w:ascii="Arial" w:eastAsia="Times New Roman" w:hAnsi="Arial" w:cs="Arial"/>
          <w:lang w:val="en-GB" w:eastAsia="en-GB"/>
        </w:rPr>
        <w:t>77 East Avenue, Heald Green, Cheshire, SK8 3BR</w:t>
      </w:r>
    </w:p>
    <w:p w14:paraId="0F6E498C" w14:textId="2198E518" w:rsidR="003A6339" w:rsidRPr="00064F2B" w:rsidRDefault="003A6339" w:rsidP="005D6E24">
      <w:pPr>
        <w:shd w:val="clear" w:color="auto" w:fill="FFFFFF"/>
        <w:spacing w:before="100" w:beforeAutospacing="1" w:after="100" w:afterAutospacing="1"/>
        <w:rPr>
          <w:rFonts w:ascii="Arial" w:eastAsia="Times New Roman" w:hAnsi="Arial" w:cs="Arial"/>
          <w:lang w:val="en-GB" w:eastAsia="en-GB"/>
        </w:rPr>
      </w:pPr>
      <w:r w:rsidRPr="00064F2B">
        <w:rPr>
          <w:rFonts w:ascii="Arial" w:eastAsia="Times New Roman" w:hAnsi="Arial" w:cs="Arial"/>
          <w:lang w:val="en-GB" w:eastAsia="en-GB"/>
        </w:rPr>
        <w:t>Registered address: Eden Point Three Acres Lane, Cheadle Hulme, Cheadle, Cheshire, SK8 6RL</w:t>
      </w:r>
    </w:p>
    <w:p w14:paraId="27DAAE4C" w14:textId="6AF318AD"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 xml:space="preserve">It is very important that the information we hold about you is accurate and up to date. Please let us know if at any time your personal information changes by emailing us at </w:t>
      </w:r>
      <w:hyperlink r:id="rId10" w:history="1">
        <w:r w:rsidR="00064F2B" w:rsidRPr="005D6E24">
          <w:rPr>
            <w:rStyle w:val="Hyperlink"/>
            <w:rFonts w:ascii="Arial" w:eastAsia="Times New Roman" w:hAnsi="Arial" w:cs="Arial"/>
            <w:lang w:val="en-GB" w:eastAsia="en-GB"/>
          </w:rPr>
          <w:t>admin@</w:t>
        </w:r>
        <w:r w:rsidR="00064F2B" w:rsidRPr="00064F2B">
          <w:rPr>
            <w:rStyle w:val="Hyperlink"/>
            <w:rFonts w:ascii="Arial" w:eastAsia="Times New Roman" w:hAnsi="Arial" w:cs="Arial"/>
            <w:lang w:val="en-GB" w:eastAsia="en-GB"/>
          </w:rPr>
          <w:t>ukchess</w:t>
        </w:r>
        <w:r w:rsidR="00064F2B" w:rsidRPr="005D6E24">
          <w:rPr>
            <w:rStyle w:val="Hyperlink"/>
            <w:rFonts w:ascii="Arial" w:eastAsia="Times New Roman" w:hAnsi="Arial" w:cs="Arial"/>
            <w:lang w:val="en-GB" w:eastAsia="en-GB"/>
          </w:rPr>
          <w:t>.co.uk</w:t>
        </w:r>
      </w:hyperlink>
      <w:r w:rsidR="00064F2B" w:rsidRPr="00064F2B">
        <w:rPr>
          <w:rFonts w:ascii="Arial" w:eastAsia="Times New Roman" w:hAnsi="Arial" w:cs="Arial"/>
          <w:lang w:val="en-GB" w:eastAsia="en-GB"/>
        </w:rPr>
        <w:t xml:space="preserve"> </w:t>
      </w:r>
    </w:p>
    <w:p w14:paraId="0B5D5E06"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b/>
          <w:bCs/>
          <w:lang w:val="en-GB" w:eastAsia="en-GB"/>
        </w:rPr>
        <w:t>2.</w:t>
      </w:r>
      <w:r w:rsidRPr="005D6E24">
        <w:rPr>
          <w:rFonts w:ascii="Arial" w:eastAsia="Times New Roman" w:hAnsi="Arial" w:cs="Arial"/>
          <w:lang w:val="en-GB" w:eastAsia="en-GB"/>
        </w:rPr>
        <w:t>  </w:t>
      </w:r>
      <w:r w:rsidRPr="005D6E24">
        <w:rPr>
          <w:rFonts w:ascii="Arial" w:eastAsia="Times New Roman" w:hAnsi="Arial" w:cs="Arial"/>
          <w:b/>
          <w:bCs/>
          <w:lang w:val="en-GB" w:eastAsia="en-GB"/>
        </w:rPr>
        <w:t>WHAT DATA WE COLLECT ABOUT YOU, FOR WHAT PURPOSE AND ON WHAT GROUND WE PROCESS IT</w:t>
      </w:r>
      <w:r w:rsidRPr="005D6E24">
        <w:rPr>
          <w:rFonts w:ascii="Arial" w:eastAsia="Times New Roman" w:hAnsi="Arial" w:cs="Arial"/>
          <w:lang w:val="en-GB" w:eastAsia="en-GB"/>
        </w:rPr>
        <w:t> </w:t>
      </w:r>
    </w:p>
    <w:p w14:paraId="17ECB970"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We may process the following categories of personal data about you:</w:t>
      </w:r>
    </w:p>
    <w:p w14:paraId="6F92CC6F" w14:textId="22EE8BB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b/>
          <w:bCs/>
          <w:lang w:val="en-GB" w:eastAsia="en-GB"/>
        </w:rPr>
        <w:t>Communication Data</w:t>
      </w:r>
      <w:r w:rsidRPr="005D6E24">
        <w:rPr>
          <w:rFonts w:ascii="Arial" w:eastAsia="Times New Roman" w:hAnsi="Arial" w:cs="Arial"/>
          <w:lang w:val="en-GB" w:eastAsia="en-GB"/>
        </w:rPr>
        <w:t xml:space="preserve"> that includes any communication that you send to us whether that be through </w:t>
      </w:r>
      <w:r w:rsidR="003A6339" w:rsidRPr="00064F2B">
        <w:rPr>
          <w:rFonts w:ascii="Arial" w:eastAsia="Times New Roman" w:hAnsi="Arial" w:cs="Arial"/>
          <w:lang w:val="en-GB" w:eastAsia="en-GB"/>
        </w:rPr>
        <w:t>a</w:t>
      </w:r>
      <w:r w:rsidRPr="005D6E24">
        <w:rPr>
          <w:rFonts w:ascii="Arial" w:eastAsia="Times New Roman" w:hAnsi="Arial" w:cs="Arial"/>
          <w:lang w:val="en-GB" w:eastAsia="en-GB"/>
        </w:rPr>
        <w:t xml:space="preserve"> contact form on our website, through email, text, social media messaging, social media posting or any other communication that you send us. We process this data for the purposes of communicating with you, for record keeping and for the establishment, pursuance or defence of legal claims. Our lawful ground for this processing is our legitimate interests which in this case are to reply to communications sent to us, to keep records and to establish, pursue or defend legal claims.</w:t>
      </w:r>
    </w:p>
    <w:p w14:paraId="6DB9BADA" w14:textId="3FE99EE3"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b/>
          <w:bCs/>
          <w:lang w:val="en-GB" w:eastAsia="en-GB"/>
        </w:rPr>
        <w:t>Customer Data</w:t>
      </w:r>
      <w:r w:rsidRPr="005D6E24">
        <w:rPr>
          <w:rFonts w:ascii="Arial" w:eastAsia="Times New Roman" w:hAnsi="Arial" w:cs="Arial"/>
          <w:lang w:val="en-GB" w:eastAsia="en-GB"/>
        </w:rPr>
        <w:t> that includes data relating to any purchases of goods and/or services such as your name, title, billing address, delivery address email address, phone number, contact details, purchase details and your card details.</w:t>
      </w:r>
      <w:r w:rsidR="003A6339" w:rsidRPr="00064F2B">
        <w:rPr>
          <w:rFonts w:ascii="Arial" w:eastAsia="Times New Roman" w:hAnsi="Arial" w:cs="Arial"/>
          <w:lang w:val="en-GB" w:eastAsia="en-GB"/>
        </w:rPr>
        <w:t xml:space="preserve"> We may also collect information about your child including name, date of birth, gender, school and ‘special requirements’.</w:t>
      </w:r>
      <w:r w:rsidRPr="005D6E24">
        <w:rPr>
          <w:rFonts w:ascii="Arial" w:eastAsia="Times New Roman" w:hAnsi="Arial" w:cs="Arial"/>
          <w:lang w:val="en-GB" w:eastAsia="en-GB"/>
        </w:rPr>
        <w:t xml:space="preserve"> We process this data to supply the goods and/or services you have purchased and to keep records of such </w:t>
      </w:r>
      <w:r w:rsidRPr="005D6E24">
        <w:rPr>
          <w:rFonts w:ascii="Arial" w:eastAsia="Times New Roman" w:hAnsi="Arial" w:cs="Arial"/>
          <w:lang w:val="en-GB" w:eastAsia="en-GB"/>
        </w:rPr>
        <w:lastRenderedPageBreak/>
        <w:t>transactions. Our lawful ground for this processing is the performance of a contract between you and us and/or taking steps at your request to enter into such a contract.</w:t>
      </w:r>
    </w:p>
    <w:p w14:paraId="09423935"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b/>
          <w:bCs/>
          <w:lang w:val="en-GB" w:eastAsia="en-GB"/>
        </w:rPr>
        <w:t>User Data</w:t>
      </w:r>
      <w:r w:rsidRPr="005D6E24">
        <w:rPr>
          <w:rFonts w:ascii="Arial" w:eastAsia="Times New Roman" w:hAnsi="Arial" w:cs="Arial"/>
          <w:lang w:val="en-GB" w:eastAsia="en-GB"/>
        </w:rPr>
        <w:t> that includes data about how you use our website and any online services together with any data that you post for publication on our website or through other online services. We process this data to operate our website and ensure relevant content is provided to you, to ensure the security of our website, to maintain back- ups of our website and/or databases and to enable publication and administration of our website, other online services and business. Our lawful ground for this processing is our legitimate interests which in this case are to enable us to properly administer our website and our business.</w:t>
      </w:r>
    </w:p>
    <w:p w14:paraId="4C994B0B"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b/>
          <w:bCs/>
          <w:lang w:val="en-GB" w:eastAsia="en-GB"/>
        </w:rPr>
        <w:t>Technical Data</w:t>
      </w:r>
      <w:r w:rsidRPr="005D6E24">
        <w:rPr>
          <w:rFonts w:ascii="Arial" w:eastAsia="Times New Roman" w:hAnsi="Arial" w:cs="Arial"/>
          <w:lang w:val="en-GB" w:eastAsia="en-GB"/>
        </w:rPr>
        <w:t> that includes data about your use of our website and online services such as your IP address, your login data, details about your browser, length of visit to pages on our website, page views and navigation paths, details about the number of times you use our website, time zone settings and other technology on the devices you use to access our website. The source of this data is from our analytics tracking system. We process this data to analyse your use of our website and other online services, to administer and protect our business and website, to deliver relevant website content and advertisements to you and to understand the effectiveness of our advertising.  Our lawful ground for this processing is our legitimate interests which in this case are to enable us to properly administer our website and our business and to grow our business and to decide our marketing strategy.</w:t>
      </w:r>
    </w:p>
    <w:p w14:paraId="2FE0C5F4"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b/>
          <w:bCs/>
          <w:lang w:val="en-GB" w:eastAsia="en-GB"/>
        </w:rPr>
        <w:t>Marketing Data</w:t>
      </w:r>
      <w:r w:rsidRPr="005D6E24">
        <w:rPr>
          <w:rFonts w:ascii="Arial" w:eastAsia="Times New Roman" w:hAnsi="Arial" w:cs="Arial"/>
          <w:lang w:val="en-GB" w:eastAsia="en-GB"/>
        </w:rPr>
        <w:t> that includes data about your preferences in receiving marketing from us and our third parties and your communication preferences. We process this data to enable you to partake in our promotions such as competitions, prize draws and free give-aways, to deliver relevant website content and advertisements to you and measure or understand the effectiveness of this advertising.  Our lawful ground for this processing is our legitimate interests which in this case are to study how customers use our products/services, to develop them, to grow our business and to decide our marketing strategy.</w:t>
      </w:r>
    </w:p>
    <w:p w14:paraId="5D16FD20"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We may use Customer Data, User Data, Technical Data and Marketing Data to deliver relevant website content and advertisements to you (including Facebook adverts or other display advertisements) and to measure or understand the effectiveness of the advertising we serve you. Our lawful ground for this processing is legitimate interests which is to grow our business. We may also use such data to send other marketing communications to you. Our lawful ground for this processing is either consent or legitimate interests (namely to grow our business).</w:t>
      </w:r>
    </w:p>
    <w:p w14:paraId="55F9AC82"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b/>
          <w:bCs/>
          <w:lang w:val="en-GB" w:eastAsia="en-GB"/>
        </w:rPr>
        <w:t>Sensitive Data</w:t>
      </w:r>
    </w:p>
    <w:p w14:paraId="665BE90A"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We do not collect any Sensitive Data about you. Sensitive data refers to data that includes details about your race or ethnicity, religious or philosophical beliefs, sex life, sexual orientation, political opinions, trade union membership, information about your health and genetic and biometric data. We do not collect any information about criminal convictions and offences.</w:t>
      </w:r>
    </w:p>
    <w:p w14:paraId="6F082176"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b/>
          <w:bCs/>
          <w:lang w:val="en-GB" w:eastAsia="en-GB"/>
        </w:rPr>
        <w:t>3.</w:t>
      </w:r>
      <w:r w:rsidRPr="005D6E24">
        <w:rPr>
          <w:rFonts w:ascii="Arial" w:eastAsia="Times New Roman" w:hAnsi="Arial" w:cs="Arial"/>
          <w:lang w:val="en-GB" w:eastAsia="en-GB"/>
        </w:rPr>
        <w:t>  </w:t>
      </w:r>
      <w:r w:rsidRPr="005D6E24">
        <w:rPr>
          <w:rFonts w:ascii="Arial" w:eastAsia="Times New Roman" w:hAnsi="Arial" w:cs="Arial"/>
          <w:b/>
          <w:bCs/>
          <w:lang w:val="en-GB" w:eastAsia="en-GB"/>
        </w:rPr>
        <w:t>HOW WE COLLECT YOUR PERSONAL DATA</w:t>
      </w:r>
    </w:p>
    <w:p w14:paraId="25F89D3C"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We may collect data about you by you providing the data directly to us (for example by filling in forms on our site or by sending us emails). We may automatically collect certain data from you as you use our website by using cookies and similar technologies. Please see our cookie policy for more details about this (below).</w:t>
      </w:r>
    </w:p>
    <w:p w14:paraId="4DB4D9E4"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lastRenderedPageBreak/>
        <w:t>We may receive data from third parties such as analytics providers such as Google based outside the EU, advertising networks such as Facebook based outside the EU, such as search information providers such as Google based outside the EU, providers of technical, payment and delivery services, such as data brokers or aggregators.</w:t>
      </w:r>
    </w:p>
    <w:p w14:paraId="2E17EA87"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We may also receive data from third parties where you have completed an information request form, or similar.</w:t>
      </w:r>
    </w:p>
    <w:p w14:paraId="668D09B1"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We may also receive data from publicly availably sources such as Companies House and the Electoral Register based inside the EU.</w:t>
      </w:r>
    </w:p>
    <w:p w14:paraId="4BB9C489"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b/>
          <w:bCs/>
          <w:lang w:val="en-GB" w:eastAsia="en-GB"/>
        </w:rPr>
        <w:t>4. MARKETING COMMUNICATIONS</w:t>
      </w:r>
    </w:p>
    <w:p w14:paraId="30B59190"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Our lawful ground of processing your personal data to send you marketing communications is either your consent or our legitimate interests (namely to grow our business).</w:t>
      </w:r>
    </w:p>
    <w:p w14:paraId="409E1A54"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Under the Privacy and Electronic Communications Regulations, we may send you marketing communications from us if (</w:t>
      </w:r>
      <w:proofErr w:type="spellStart"/>
      <w:r w:rsidRPr="005D6E24">
        <w:rPr>
          <w:rFonts w:ascii="Arial" w:eastAsia="Times New Roman" w:hAnsi="Arial" w:cs="Arial"/>
          <w:lang w:val="en-GB" w:eastAsia="en-GB"/>
        </w:rPr>
        <w:t>i</w:t>
      </w:r>
      <w:proofErr w:type="spellEnd"/>
      <w:r w:rsidRPr="005D6E24">
        <w:rPr>
          <w:rFonts w:ascii="Arial" w:eastAsia="Times New Roman" w:hAnsi="Arial" w:cs="Arial"/>
          <w:lang w:val="en-GB" w:eastAsia="en-GB"/>
        </w:rPr>
        <w:t xml:space="preserve">) you made a purchase or asked for information from us about our goods or services or (ii) you agreed to receive marketing communications and in each case you have not opted out of receiving such communications since. Under these regulations, if you are a limited company, we may send you marketing emails without your consent. </w:t>
      </w:r>
      <w:proofErr w:type="gramStart"/>
      <w:r w:rsidRPr="005D6E24">
        <w:rPr>
          <w:rFonts w:ascii="Arial" w:eastAsia="Times New Roman" w:hAnsi="Arial" w:cs="Arial"/>
          <w:lang w:val="en-GB" w:eastAsia="en-GB"/>
        </w:rPr>
        <w:t>However</w:t>
      </w:r>
      <w:proofErr w:type="gramEnd"/>
      <w:r w:rsidRPr="005D6E24">
        <w:rPr>
          <w:rFonts w:ascii="Arial" w:eastAsia="Times New Roman" w:hAnsi="Arial" w:cs="Arial"/>
          <w:lang w:val="en-GB" w:eastAsia="en-GB"/>
        </w:rPr>
        <w:t xml:space="preserve"> you can still opt out of receiving marketing emails from us at any time.</w:t>
      </w:r>
    </w:p>
    <w:p w14:paraId="0C64DA44"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Before we share your personal data with any third party for their own marketing purposes we will get your express consent.</w:t>
      </w:r>
    </w:p>
    <w:p w14:paraId="14161CB3"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You can ask us or third parties to stop sending you marketing messages at any time by contacting us OR by following the opt-out links on any marketing message sent to you.</w:t>
      </w:r>
    </w:p>
    <w:p w14:paraId="2F57C922"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If you opt out of receiving marketing communications this opt-out does not apply to personal data provided as a result of other transactions, such as purchases, warranty registrations etc. </w:t>
      </w:r>
    </w:p>
    <w:p w14:paraId="55CBE97A"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b/>
          <w:bCs/>
          <w:lang w:val="en-GB" w:eastAsia="en-GB"/>
        </w:rPr>
        <w:t>5.</w:t>
      </w:r>
      <w:r w:rsidRPr="005D6E24">
        <w:rPr>
          <w:rFonts w:ascii="Arial" w:eastAsia="Times New Roman" w:hAnsi="Arial" w:cs="Arial"/>
          <w:lang w:val="en-GB" w:eastAsia="en-GB"/>
        </w:rPr>
        <w:t>  </w:t>
      </w:r>
      <w:r w:rsidRPr="005D6E24">
        <w:rPr>
          <w:rFonts w:ascii="Arial" w:eastAsia="Times New Roman" w:hAnsi="Arial" w:cs="Arial"/>
          <w:b/>
          <w:bCs/>
          <w:lang w:val="en-GB" w:eastAsia="en-GB"/>
        </w:rPr>
        <w:t>DISCLOSURES OF YOUR PERSONAL DATA</w:t>
      </w:r>
      <w:r w:rsidRPr="005D6E24">
        <w:rPr>
          <w:rFonts w:ascii="Arial" w:eastAsia="Times New Roman" w:hAnsi="Arial" w:cs="Arial"/>
          <w:lang w:val="en-GB" w:eastAsia="en-GB"/>
        </w:rPr>
        <w:t>  </w:t>
      </w:r>
    </w:p>
    <w:p w14:paraId="0AC8DC25"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We may have to share your personal data with the parties set out below:</w:t>
      </w:r>
    </w:p>
    <w:p w14:paraId="56B21D5B"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         Service providers who provide IT and system administration services.</w:t>
      </w:r>
    </w:p>
    <w:p w14:paraId="0A1D0274" w14:textId="029CC8F6" w:rsid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         Our</w:t>
      </w:r>
      <w:r w:rsidR="003A6339" w:rsidRPr="00064F2B">
        <w:rPr>
          <w:rFonts w:ascii="Arial" w:eastAsia="Times New Roman" w:hAnsi="Arial" w:cs="Arial"/>
          <w:lang w:val="en-GB" w:eastAsia="en-GB"/>
        </w:rPr>
        <w:t xml:space="preserve"> network of tournament organisers.</w:t>
      </w:r>
      <w:r w:rsidRPr="005D6E24">
        <w:rPr>
          <w:rFonts w:ascii="Arial" w:eastAsia="Times New Roman" w:hAnsi="Arial" w:cs="Arial"/>
          <w:lang w:val="en-GB" w:eastAsia="en-GB"/>
        </w:rPr>
        <w:t xml:space="preserve"> </w:t>
      </w:r>
      <w:r w:rsidR="003A6339" w:rsidRPr="00064F2B">
        <w:rPr>
          <w:rFonts w:ascii="Arial" w:eastAsia="Times New Roman" w:hAnsi="Arial" w:cs="Arial"/>
          <w:lang w:val="en-GB" w:eastAsia="en-GB"/>
        </w:rPr>
        <w:t xml:space="preserve">Our Megafinals are run by independent local organisers. If you have registered your child for one of these </w:t>
      </w:r>
      <w:proofErr w:type="gramStart"/>
      <w:r w:rsidR="003A6339" w:rsidRPr="00064F2B">
        <w:rPr>
          <w:rFonts w:ascii="Arial" w:eastAsia="Times New Roman" w:hAnsi="Arial" w:cs="Arial"/>
          <w:lang w:val="en-GB" w:eastAsia="en-GB"/>
        </w:rPr>
        <w:t>events</w:t>
      </w:r>
      <w:proofErr w:type="gramEnd"/>
      <w:r w:rsidR="003A6339" w:rsidRPr="00064F2B">
        <w:rPr>
          <w:rFonts w:ascii="Arial" w:eastAsia="Times New Roman" w:hAnsi="Arial" w:cs="Arial"/>
          <w:lang w:val="en-GB" w:eastAsia="en-GB"/>
        </w:rPr>
        <w:t xml:space="preserve"> we will pass on your booking information to the relevant local organiser so that </w:t>
      </w:r>
      <w:r w:rsidR="00064F2B" w:rsidRPr="00064F2B">
        <w:rPr>
          <w:rFonts w:ascii="Arial" w:eastAsia="Times New Roman" w:hAnsi="Arial" w:cs="Arial"/>
          <w:lang w:val="en-GB" w:eastAsia="en-GB"/>
        </w:rPr>
        <w:t>they can effectively run their tournament and provide you with the service you have purchased.</w:t>
      </w:r>
    </w:p>
    <w:p w14:paraId="53D627AF" w14:textId="579AB200" w:rsidR="009767E7" w:rsidRPr="00064F2B" w:rsidRDefault="007B028B"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 xml:space="preserve">•         </w:t>
      </w:r>
      <w:r>
        <w:rPr>
          <w:rFonts w:ascii="Arial" w:eastAsia="Times New Roman" w:hAnsi="Arial" w:cs="Arial"/>
          <w:lang w:val="en-GB" w:eastAsia="en-GB"/>
        </w:rPr>
        <w:t xml:space="preserve">Chess results processing websites – such as </w:t>
      </w:r>
      <w:hyperlink r:id="rId11" w:history="1">
        <w:r w:rsidRPr="00B2558C">
          <w:rPr>
            <w:rStyle w:val="Hyperlink"/>
            <w:rFonts w:ascii="Arial" w:eastAsia="Times New Roman" w:hAnsi="Arial" w:cs="Arial"/>
            <w:lang w:val="en-GB" w:eastAsia="en-GB"/>
          </w:rPr>
          <w:t>www.chess-results.com</w:t>
        </w:r>
      </w:hyperlink>
      <w:r>
        <w:rPr>
          <w:rFonts w:ascii="Arial" w:eastAsia="Times New Roman" w:hAnsi="Arial" w:cs="Arial"/>
          <w:lang w:val="en-GB" w:eastAsia="en-GB"/>
        </w:rPr>
        <w:t>.  The purpose is to provide a service to parents, players and organisers by providing easily accessible results and pairing information. The information available on these sites will include name and age group (not date of birth).</w:t>
      </w:r>
    </w:p>
    <w:p w14:paraId="3252FF62" w14:textId="4E491FD6" w:rsidR="009767E7" w:rsidRDefault="00064F2B"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lastRenderedPageBreak/>
        <w:t xml:space="preserve">•         </w:t>
      </w:r>
      <w:r w:rsidR="009767E7">
        <w:rPr>
          <w:rFonts w:ascii="Arial" w:eastAsia="Times New Roman" w:hAnsi="Arial" w:cs="Arial"/>
          <w:lang w:val="en-GB" w:eastAsia="en-GB"/>
        </w:rPr>
        <w:t>Relevant national governing bodies (“NGBs”) for chess. We may share name, date of birth, gender and school/club so t</w:t>
      </w:r>
      <w:r w:rsidRPr="00064F2B">
        <w:rPr>
          <w:rFonts w:ascii="Arial" w:eastAsia="Times New Roman" w:hAnsi="Arial" w:cs="Arial"/>
          <w:lang w:val="en-GB" w:eastAsia="en-GB"/>
        </w:rPr>
        <w:t>hat the games of the tournament can be graded</w:t>
      </w:r>
      <w:r w:rsidR="009767E7">
        <w:rPr>
          <w:rFonts w:ascii="Arial" w:eastAsia="Times New Roman" w:hAnsi="Arial" w:cs="Arial"/>
          <w:lang w:val="en-GB" w:eastAsia="en-GB"/>
        </w:rPr>
        <w:t xml:space="preserve"> and the player can receive a grade (or their existing grade will be updated to reflect current playing strength)</w:t>
      </w:r>
      <w:r w:rsidRPr="00064F2B">
        <w:rPr>
          <w:rFonts w:ascii="Arial" w:eastAsia="Times New Roman" w:hAnsi="Arial" w:cs="Arial"/>
          <w:lang w:val="en-GB" w:eastAsia="en-GB"/>
        </w:rPr>
        <w:t xml:space="preserve">. Children’s names and grades can be searched for on </w:t>
      </w:r>
      <w:r w:rsidR="009767E7" w:rsidRPr="00064F2B">
        <w:rPr>
          <w:rFonts w:ascii="Arial" w:eastAsia="Times New Roman" w:hAnsi="Arial" w:cs="Arial"/>
          <w:lang w:val="en-GB" w:eastAsia="en-GB"/>
        </w:rPr>
        <w:t>publicly</w:t>
      </w:r>
      <w:r w:rsidRPr="00064F2B">
        <w:rPr>
          <w:rFonts w:ascii="Arial" w:eastAsia="Times New Roman" w:hAnsi="Arial" w:cs="Arial"/>
          <w:lang w:val="en-GB" w:eastAsia="en-GB"/>
        </w:rPr>
        <w:t xml:space="preserve"> available database</w:t>
      </w:r>
      <w:r w:rsidR="009767E7">
        <w:rPr>
          <w:rFonts w:ascii="Arial" w:eastAsia="Times New Roman" w:hAnsi="Arial" w:cs="Arial"/>
          <w:lang w:val="en-GB" w:eastAsia="en-GB"/>
        </w:rPr>
        <w:t>s</w:t>
      </w:r>
      <w:r w:rsidRPr="00064F2B">
        <w:rPr>
          <w:rFonts w:ascii="Arial" w:eastAsia="Times New Roman" w:hAnsi="Arial" w:cs="Arial"/>
          <w:lang w:val="en-GB" w:eastAsia="en-GB"/>
        </w:rPr>
        <w:t xml:space="preserve"> on the</w:t>
      </w:r>
      <w:r w:rsidR="009767E7">
        <w:rPr>
          <w:rFonts w:ascii="Arial" w:eastAsia="Times New Roman" w:hAnsi="Arial" w:cs="Arial"/>
          <w:lang w:val="en-GB" w:eastAsia="en-GB"/>
        </w:rPr>
        <w:t xml:space="preserve"> </w:t>
      </w:r>
      <w:proofErr w:type="gramStart"/>
      <w:r w:rsidR="009767E7">
        <w:rPr>
          <w:rFonts w:ascii="Arial" w:eastAsia="Times New Roman" w:hAnsi="Arial" w:cs="Arial"/>
          <w:lang w:val="en-GB" w:eastAsia="en-GB"/>
        </w:rPr>
        <w:t>NGB’s  website</w:t>
      </w:r>
      <w:proofErr w:type="gramEnd"/>
      <w:r w:rsidR="009767E7">
        <w:rPr>
          <w:rFonts w:ascii="Arial" w:eastAsia="Times New Roman" w:hAnsi="Arial" w:cs="Arial"/>
          <w:lang w:val="en-GB" w:eastAsia="en-GB"/>
        </w:rPr>
        <w:t>. The relevant NGBs may be</w:t>
      </w:r>
      <w:r w:rsidR="009767E7">
        <w:rPr>
          <w:rFonts w:ascii="Arial" w:eastAsia="Times New Roman" w:hAnsi="Arial" w:cs="Arial"/>
          <w:lang w:val="en-GB" w:eastAsia="en-GB"/>
        </w:rPr>
        <w:tab/>
      </w:r>
    </w:p>
    <w:p w14:paraId="6657255D" w14:textId="0338DDB3" w:rsidR="009767E7" w:rsidRDefault="009767E7" w:rsidP="009767E7">
      <w:pPr>
        <w:pStyle w:val="ListParagraph"/>
        <w:numPr>
          <w:ilvl w:val="0"/>
          <w:numId w:val="24"/>
        </w:numPr>
        <w:shd w:val="clear" w:color="auto" w:fill="FFFFFF"/>
        <w:spacing w:before="100" w:beforeAutospacing="1" w:after="100" w:afterAutospacing="1"/>
        <w:rPr>
          <w:rFonts w:ascii="Arial" w:eastAsia="Times New Roman" w:hAnsi="Arial" w:cs="Arial"/>
          <w:lang w:val="en-GB" w:eastAsia="en-GB"/>
        </w:rPr>
      </w:pPr>
      <w:r>
        <w:rPr>
          <w:rFonts w:ascii="Arial" w:eastAsia="Times New Roman" w:hAnsi="Arial" w:cs="Arial"/>
          <w:lang w:val="en-GB" w:eastAsia="en-GB"/>
        </w:rPr>
        <w:t>English Chess Federation (ECF)</w:t>
      </w:r>
      <w:r>
        <w:rPr>
          <w:rFonts w:ascii="Arial" w:eastAsia="Times New Roman" w:hAnsi="Arial" w:cs="Arial"/>
          <w:lang w:val="en-GB" w:eastAsia="en-GB"/>
        </w:rPr>
        <w:tab/>
      </w:r>
      <w:hyperlink r:id="rId12" w:history="1">
        <w:r w:rsidRPr="00B2558C">
          <w:rPr>
            <w:rStyle w:val="Hyperlink"/>
            <w:rFonts w:ascii="Arial" w:eastAsia="Times New Roman" w:hAnsi="Arial" w:cs="Arial"/>
            <w:lang w:val="en-GB" w:eastAsia="en-GB"/>
          </w:rPr>
          <w:t>https://www.englishchess.org.uk/</w:t>
        </w:r>
      </w:hyperlink>
      <w:r>
        <w:rPr>
          <w:rFonts w:ascii="Arial" w:eastAsia="Times New Roman" w:hAnsi="Arial" w:cs="Arial"/>
          <w:lang w:val="en-GB" w:eastAsia="en-GB"/>
        </w:rPr>
        <w:t xml:space="preserve"> </w:t>
      </w:r>
    </w:p>
    <w:p w14:paraId="3DC9DA29" w14:textId="3B1EA173" w:rsidR="009767E7" w:rsidRDefault="009767E7" w:rsidP="009767E7">
      <w:pPr>
        <w:pStyle w:val="ListParagraph"/>
        <w:numPr>
          <w:ilvl w:val="0"/>
          <w:numId w:val="24"/>
        </w:numPr>
        <w:shd w:val="clear" w:color="auto" w:fill="FFFFFF"/>
        <w:spacing w:before="100" w:beforeAutospacing="1" w:after="100" w:afterAutospacing="1"/>
        <w:rPr>
          <w:rFonts w:ascii="Arial" w:eastAsia="Times New Roman" w:hAnsi="Arial" w:cs="Arial"/>
          <w:lang w:val="en-GB" w:eastAsia="en-GB"/>
        </w:rPr>
      </w:pPr>
      <w:r>
        <w:rPr>
          <w:rFonts w:ascii="Arial" w:eastAsia="Times New Roman" w:hAnsi="Arial" w:cs="Arial"/>
          <w:lang w:val="en-GB" w:eastAsia="en-GB"/>
        </w:rPr>
        <w:t>Chess Scotland</w:t>
      </w:r>
      <w:r>
        <w:rPr>
          <w:rFonts w:ascii="Arial" w:eastAsia="Times New Roman" w:hAnsi="Arial" w:cs="Arial"/>
          <w:lang w:val="en-GB" w:eastAsia="en-GB"/>
        </w:rPr>
        <w:tab/>
      </w:r>
      <w:r>
        <w:rPr>
          <w:rFonts w:ascii="Arial" w:eastAsia="Times New Roman" w:hAnsi="Arial" w:cs="Arial"/>
          <w:lang w:val="en-GB" w:eastAsia="en-GB"/>
        </w:rPr>
        <w:tab/>
      </w:r>
      <w:r>
        <w:rPr>
          <w:rFonts w:ascii="Arial" w:eastAsia="Times New Roman" w:hAnsi="Arial" w:cs="Arial"/>
          <w:lang w:val="en-GB" w:eastAsia="en-GB"/>
        </w:rPr>
        <w:tab/>
      </w:r>
      <w:hyperlink r:id="rId13" w:history="1">
        <w:r w:rsidRPr="00B2558C">
          <w:rPr>
            <w:rStyle w:val="Hyperlink"/>
            <w:rFonts w:ascii="Arial" w:eastAsia="Times New Roman" w:hAnsi="Arial" w:cs="Arial"/>
            <w:lang w:val="en-GB" w:eastAsia="en-GB"/>
          </w:rPr>
          <w:t>https://www.chessscotland.com/</w:t>
        </w:r>
      </w:hyperlink>
      <w:r>
        <w:rPr>
          <w:rFonts w:ascii="Arial" w:eastAsia="Times New Roman" w:hAnsi="Arial" w:cs="Arial"/>
          <w:lang w:val="en-GB" w:eastAsia="en-GB"/>
        </w:rPr>
        <w:t xml:space="preserve"> </w:t>
      </w:r>
    </w:p>
    <w:p w14:paraId="1F93CB9A" w14:textId="788D4150" w:rsidR="009767E7" w:rsidRPr="009767E7" w:rsidRDefault="009767E7" w:rsidP="009767E7">
      <w:pPr>
        <w:pStyle w:val="ListParagraph"/>
        <w:numPr>
          <w:ilvl w:val="0"/>
          <w:numId w:val="24"/>
        </w:numPr>
        <w:shd w:val="clear" w:color="auto" w:fill="FFFFFF"/>
        <w:spacing w:before="100" w:beforeAutospacing="1" w:after="100" w:afterAutospacing="1"/>
        <w:rPr>
          <w:rFonts w:ascii="Arial" w:eastAsia="Times New Roman" w:hAnsi="Arial" w:cs="Arial"/>
          <w:lang w:val="en-GB" w:eastAsia="en-GB"/>
        </w:rPr>
      </w:pPr>
      <w:r>
        <w:rPr>
          <w:rFonts w:ascii="Arial" w:eastAsia="Times New Roman" w:hAnsi="Arial" w:cs="Arial"/>
          <w:lang w:val="en-GB" w:eastAsia="en-GB"/>
        </w:rPr>
        <w:t>Welsh Chess Union (WCU</w:t>
      </w:r>
      <w:r>
        <w:rPr>
          <w:rFonts w:ascii="Arial" w:eastAsia="Times New Roman" w:hAnsi="Arial" w:cs="Arial"/>
          <w:lang w:val="en-GB" w:eastAsia="en-GB"/>
        </w:rPr>
        <w:tab/>
      </w:r>
      <w:r>
        <w:rPr>
          <w:rFonts w:ascii="Arial" w:eastAsia="Times New Roman" w:hAnsi="Arial" w:cs="Arial"/>
          <w:lang w:val="en-GB" w:eastAsia="en-GB"/>
        </w:rPr>
        <w:tab/>
      </w:r>
      <w:hyperlink r:id="rId14" w:history="1">
        <w:r w:rsidRPr="00B2558C">
          <w:rPr>
            <w:rStyle w:val="Hyperlink"/>
            <w:rFonts w:ascii="Arial" w:eastAsia="Times New Roman" w:hAnsi="Arial" w:cs="Arial"/>
            <w:lang w:val="en-GB" w:eastAsia="en-GB"/>
          </w:rPr>
          <w:t>https://www.welshchessunion.uk/</w:t>
        </w:r>
      </w:hyperlink>
      <w:r>
        <w:rPr>
          <w:rFonts w:ascii="Arial" w:eastAsia="Times New Roman" w:hAnsi="Arial" w:cs="Arial"/>
          <w:lang w:val="en-GB" w:eastAsia="en-GB"/>
        </w:rPr>
        <w:t xml:space="preserve"> </w:t>
      </w:r>
    </w:p>
    <w:p w14:paraId="15F3E02E"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         Third parties to whom we sell, transfer, or merge parts of our business or our assets.</w:t>
      </w:r>
    </w:p>
    <w:p w14:paraId="47EBF57D"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We require all third parties to whom we transfer your data to respect the security of your personal data and to treat it in accordance with the law. We only allow such third parties to process your personal data for specified purposes and in accordance with our instructions.</w:t>
      </w:r>
    </w:p>
    <w:p w14:paraId="42359FC4"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b/>
          <w:bCs/>
          <w:lang w:val="en-GB" w:eastAsia="en-GB"/>
        </w:rPr>
        <w:t>6.</w:t>
      </w:r>
      <w:r w:rsidRPr="005D6E24">
        <w:rPr>
          <w:rFonts w:ascii="Arial" w:eastAsia="Times New Roman" w:hAnsi="Arial" w:cs="Arial"/>
          <w:lang w:val="en-GB" w:eastAsia="en-GB"/>
        </w:rPr>
        <w:t>  </w:t>
      </w:r>
      <w:r w:rsidRPr="005D6E24">
        <w:rPr>
          <w:rFonts w:ascii="Arial" w:eastAsia="Times New Roman" w:hAnsi="Arial" w:cs="Arial"/>
          <w:b/>
          <w:bCs/>
          <w:lang w:val="en-GB" w:eastAsia="en-GB"/>
        </w:rPr>
        <w:t>INTERNATIONAL TRANSFERS</w:t>
      </w:r>
      <w:r w:rsidRPr="005D6E24">
        <w:rPr>
          <w:rFonts w:ascii="Arial" w:eastAsia="Times New Roman" w:hAnsi="Arial" w:cs="Arial"/>
          <w:lang w:val="en-GB" w:eastAsia="en-GB"/>
        </w:rPr>
        <w:t> </w:t>
      </w:r>
    </w:p>
    <w:p w14:paraId="1E3EF680"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Countries outside of the European Economic Area (</w:t>
      </w:r>
      <w:r w:rsidRPr="005D6E24">
        <w:rPr>
          <w:rFonts w:ascii="Arial" w:eastAsia="Times New Roman" w:hAnsi="Arial" w:cs="Arial"/>
          <w:b/>
          <w:bCs/>
          <w:lang w:val="en-GB" w:eastAsia="en-GB"/>
        </w:rPr>
        <w:t>EEA</w:t>
      </w:r>
      <w:r w:rsidRPr="005D6E24">
        <w:rPr>
          <w:rFonts w:ascii="Arial" w:eastAsia="Times New Roman" w:hAnsi="Arial" w:cs="Arial"/>
          <w:lang w:val="en-GB" w:eastAsia="en-GB"/>
        </w:rPr>
        <w:t>) do not always offer the same levels of protection to your personal data, so European law has prohibited transfers of personal data outside of the EEA unless the transfer meets certain criteria.</w:t>
      </w:r>
    </w:p>
    <w:p w14:paraId="70834D3C"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Many of our third parties service providers are based outside the European Economic Area (</w:t>
      </w:r>
      <w:r w:rsidRPr="005D6E24">
        <w:rPr>
          <w:rFonts w:ascii="Arial" w:eastAsia="Times New Roman" w:hAnsi="Arial" w:cs="Arial"/>
          <w:b/>
          <w:bCs/>
          <w:lang w:val="en-GB" w:eastAsia="en-GB"/>
        </w:rPr>
        <w:t>EEA</w:t>
      </w:r>
      <w:r w:rsidRPr="005D6E24">
        <w:rPr>
          <w:rFonts w:ascii="Arial" w:eastAsia="Times New Roman" w:hAnsi="Arial" w:cs="Arial"/>
          <w:lang w:val="en-GB" w:eastAsia="en-GB"/>
        </w:rPr>
        <w:t>) so their processing of your personal data will involve a transfer of data outside the EEA.</w:t>
      </w:r>
    </w:p>
    <w:p w14:paraId="7836F499"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Whenever we transfer your personal data out of the EEA, we do our best to ensure a similar degree of security of data by ensuring at least one of the following safeguards is in place:</w:t>
      </w:r>
    </w:p>
    <w:p w14:paraId="6F5290E2"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          We will only transfer your personal data to countries that the European Commission have approved as providing an adequate level of protection for personal data by; or</w:t>
      </w:r>
    </w:p>
    <w:p w14:paraId="4D8D1F51"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          Where we use certain service providers, we may use specific contracts or codes of conduct or certification mechanisms approved by the European Commission which give personal data the same protection it has in Europe; or</w:t>
      </w:r>
    </w:p>
    <w:p w14:paraId="39F751F3"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           If we use US-based providers that are part of EU-US Privacy Shield, we may transfer data to them, as they have equivalent safeguards in place.</w:t>
      </w:r>
    </w:p>
    <w:p w14:paraId="600FA3DA"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If none of the above safeguards is available, we may request your explicit consent to the specific transfer. You will have the right to withdraw this consent at any time. </w:t>
      </w:r>
    </w:p>
    <w:p w14:paraId="530DD476"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b/>
          <w:bCs/>
          <w:lang w:val="en-GB" w:eastAsia="en-GB"/>
        </w:rPr>
        <w:t>7.</w:t>
      </w:r>
      <w:r w:rsidRPr="005D6E24">
        <w:rPr>
          <w:rFonts w:ascii="Arial" w:eastAsia="Times New Roman" w:hAnsi="Arial" w:cs="Arial"/>
          <w:lang w:val="en-GB" w:eastAsia="en-GB"/>
        </w:rPr>
        <w:t>  </w:t>
      </w:r>
      <w:r w:rsidRPr="005D6E24">
        <w:rPr>
          <w:rFonts w:ascii="Arial" w:eastAsia="Times New Roman" w:hAnsi="Arial" w:cs="Arial"/>
          <w:b/>
          <w:bCs/>
          <w:lang w:val="en-GB" w:eastAsia="en-GB"/>
        </w:rPr>
        <w:t>DATA RETENTION</w:t>
      </w:r>
      <w:r w:rsidRPr="005D6E24">
        <w:rPr>
          <w:rFonts w:ascii="Arial" w:eastAsia="Times New Roman" w:hAnsi="Arial" w:cs="Arial"/>
          <w:lang w:val="en-GB" w:eastAsia="en-GB"/>
        </w:rPr>
        <w:t>  </w:t>
      </w:r>
    </w:p>
    <w:p w14:paraId="549C8CC8"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We will only retain your personal data for as long as necessary to fulfil the purposes we collected it for, including for the purposes of satisfying any legal, accounting, or reporting requirements.</w:t>
      </w:r>
    </w:p>
    <w:p w14:paraId="14D1AD4D"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 xml:space="preserve">To determine the appropriate retention period for personal data, we consider the amount, nature, and sensitivity of the personal data, the potential risk of harm from unauthorised use or </w:t>
      </w:r>
      <w:r w:rsidRPr="005D6E24">
        <w:rPr>
          <w:rFonts w:ascii="Arial" w:eastAsia="Times New Roman" w:hAnsi="Arial" w:cs="Arial"/>
          <w:lang w:val="en-GB" w:eastAsia="en-GB"/>
        </w:rPr>
        <w:lastRenderedPageBreak/>
        <w:t>disclosure of your personal data, the purposes for which we process your personal data and whether we can achieve those purposes through other means, and the applicable legal requirements.</w:t>
      </w:r>
    </w:p>
    <w:p w14:paraId="4AF211E1"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By law we have to keep basic information about our customers (including Contact, Identity, Financial and Transaction Data) for six years after they cease being customers for tax purposes.</w:t>
      </w:r>
    </w:p>
    <w:p w14:paraId="43A4B357"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In some circumstances you can ask us to delete your data: see below for further information.</w:t>
      </w:r>
    </w:p>
    <w:p w14:paraId="2080D8D7"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In some circumstances we may anonymise your personal data (so that it can no longer be associated with you) for research or statistical purposes in which case we may use this information indefinitely without further notice to you.</w:t>
      </w:r>
    </w:p>
    <w:p w14:paraId="0A0B677B"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b/>
          <w:bCs/>
          <w:lang w:val="en-GB" w:eastAsia="en-GB"/>
        </w:rPr>
        <w:t>8.</w:t>
      </w:r>
      <w:r w:rsidRPr="005D6E24">
        <w:rPr>
          <w:rFonts w:ascii="Arial" w:eastAsia="Times New Roman" w:hAnsi="Arial" w:cs="Arial"/>
          <w:lang w:val="en-GB" w:eastAsia="en-GB"/>
        </w:rPr>
        <w:t>  </w:t>
      </w:r>
      <w:r w:rsidRPr="005D6E24">
        <w:rPr>
          <w:rFonts w:ascii="Arial" w:eastAsia="Times New Roman" w:hAnsi="Arial" w:cs="Arial"/>
          <w:b/>
          <w:bCs/>
          <w:lang w:val="en-GB" w:eastAsia="en-GB"/>
        </w:rPr>
        <w:t>YOUR LEGAL RIGHTS</w:t>
      </w:r>
      <w:r w:rsidRPr="005D6E24">
        <w:rPr>
          <w:rFonts w:ascii="Arial" w:eastAsia="Times New Roman" w:hAnsi="Arial" w:cs="Arial"/>
          <w:lang w:val="en-GB" w:eastAsia="en-GB"/>
        </w:rPr>
        <w:t>  </w:t>
      </w:r>
    </w:p>
    <w:p w14:paraId="728D9613"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Under data protection laws you have rights in relation to your personal data that include the right to request access, correction, erasure, restriction, transfer, to object to processing, to portability of data and (where the lawful ground of processing is consent) to withdraw consent.</w:t>
      </w:r>
    </w:p>
    <w:p w14:paraId="3CC3402D"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You can see more about these rights at:</w:t>
      </w:r>
    </w:p>
    <w:p w14:paraId="2981E021"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https://ico.org.uk/for-organisations/guide-to-the-general-data-protection-regulation-gdpr/individual-rights/</w:t>
      </w:r>
    </w:p>
    <w:p w14:paraId="76802D66" w14:textId="4ED77664"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If you wish to exercise any of the rights set out above, please contact us</w:t>
      </w:r>
      <w:r w:rsidR="00064F2B" w:rsidRPr="00064F2B">
        <w:rPr>
          <w:rFonts w:ascii="Arial" w:eastAsia="Times New Roman" w:hAnsi="Arial" w:cs="Arial"/>
          <w:lang w:val="en-GB" w:eastAsia="en-GB"/>
        </w:rPr>
        <w:t xml:space="preserve"> via email at </w:t>
      </w:r>
      <w:hyperlink r:id="rId15" w:history="1">
        <w:r w:rsidR="00064F2B" w:rsidRPr="00064F2B">
          <w:rPr>
            <w:rStyle w:val="Hyperlink"/>
            <w:rFonts w:ascii="Arial" w:eastAsia="Times New Roman" w:hAnsi="Arial" w:cs="Arial"/>
            <w:lang w:val="en-GB" w:eastAsia="en-GB"/>
          </w:rPr>
          <w:t>admin@ukchess.co.uk</w:t>
        </w:r>
      </w:hyperlink>
      <w:r w:rsidR="00064F2B" w:rsidRPr="00064F2B">
        <w:rPr>
          <w:rFonts w:ascii="Arial" w:eastAsia="Times New Roman" w:hAnsi="Arial" w:cs="Arial"/>
          <w:lang w:val="en-GB" w:eastAsia="en-GB"/>
        </w:rPr>
        <w:t xml:space="preserve"> </w:t>
      </w:r>
    </w:p>
    <w:p w14:paraId="2E5A92F9"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You will not have to pay a fee to access your personal data (or to exercise any of the other rights). However, we may charge a reasonable fee if your request is clearly unfounded, repetitive or excessive or refuse to comply with your request in these circumstances.</w:t>
      </w:r>
    </w:p>
    <w:p w14:paraId="63C52A1B"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1DED2ADF"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We try to respond to all legitimate requests within one month. Occasionally it may take us longer than a month if your request is particularly complex or you have made a number of requests. In this case, we will notify you.</w:t>
      </w:r>
    </w:p>
    <w:p w14:paraId="2E92776B"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If you are not happy with any aspect of how we collect and use your data, you have the right to complain to the Information Commissioner’s Office (ICO), the UK supervisory authority for data protection issues (</w:t>
      </w:r>
      <w:hyperlink r:id="rId16" w:history="1">
        <w:r w:rsidRPr="005D6E24">
          <w:rPr>
            <w:rFonts w:ascii="Arial" w:eastAsia="Times New Roman" w:hAnsi="Arial" w:cs="Arial"/>
            <w:color w:val="3D9991"/>
            <w:u w:val="single"/>
            <w:lang w:val="en-GB" w:eastAsia="en-GB"/>
          </w:rPr>
          <w:t>www.ico.org.uk</w:t>
        </w:r>
      </w:hyperlink>
      <w:r w:rsidRPr="005D6E24">
        <w:rPr>
          <w:rFonts w:ascii="Arial" w:eastAsia="Times New Roman" w:hAnsi="Arial" w:cs="Arial"/>
          <w:lang w:val="en-GB" w:eastAsia="en-GB"/>
        </w:rPr>
        <w:t>). We should be grateful if you would contact us first if you do have a complaint so that we can try to resolve it for you.</w:t>
      </w:r>
    </w:p>
    <w:p w14:paraId="43FC0582"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b/>
          <w:bCs/>
          <w:lang w:val="en-GB" w:eastAsia="en-GB"/>
        </w:rPr>
        <w:t>9.</w:t>
      </w:r>
      <w:r w:rsidRPr="005D6E24">
        <w:rPr>
          <w:rFonts w:ascii="Arial" w:eastAsia="Times New Roman" w:hAnsi="Arial" w:cs="Arial"/>
          <w:lang w:val="en-GB" w:eastAsia="en-GB"/>
        </w:rPr>
        <w:t> </w:t>
      </w:r>
      <w:r w:rsidRPr="005D6E24">
        <w:rPr>
          <w:rFonts w:ascii="Arial" w:eastAsia="Times New Roman" w:hAnsi="Arial" w:cs="Arial"/>
          <w:b/>
          <w:bCs/>
          <w:lang w:val="en-GB" w:eastAsia="en-GB"/>
        </w:rPr>
        <w:t>THIRD-PARTY LINKS</w:t>
      </w:r>
      <w:r w:rsidRPr="005D6E24">
        <w:rPr>
          <w:rFonts w:ascii="Arial" w:eastAsia="Times New Roman" w:hAnsi="Arial" w:cs="Arial"/>
          <w:lang w:val="en-GB" w:eastAsia="en-GB"/>
        </w:rPr>
        <w:t>  </w:t>
      </w:r>
    </w:p>
    <w:p w14:paraId="366C2A90" w14:textId="6A71C9EF" w:rsidR="005D6E24" w:rsidRPr="005D6E24" w:rsidRDefault="00064F2B" w:rsidP="005D6E24">
      <w:pPr>
        <w:shd w:val="clear" w:color="auto" w:fill="FFFFFF"/>
        <w:spacing w:before="100" w:beforeAutospacing="1" w:after="100" w:afterAutospacing="1"/>
        <w:rPr>
          <w:rFonts w:ascii="Arial" w:eastAsia="Times New Roman" w:hAnsi="Arial" w:cs="Arial"/>
          <w:lang w:val="en-GB" w:eastAsia="en-GB"/>
        </w:rPr>
      </w:pPr>
      <w:r w:rsidRPr="00064F2B">
        <w:rPr>
          <w:rFonts w:ascii="Arial" w:eastAsia="Times New Roman" w:hAnsi="Arial" w:cs="Arial"/>
          <w:lang w:val="en-GB" w:eastAsia="en-GB"/>
        </w:rPr>
        <w:lastRenderedPageBreak/>
        <w:t>Our</w:t>
      </w:r>
      <w:r w:rsidR="005D6E24" w:rsidRPr="005D6E24">
        <w:rPr>
          <w:rFonts w:ascii="Arial" w:eastAsia="Times New Roman" w:hAnsi="Arial" w:cs="Arial"/>
          <w:lang w:val="en-GB" w:eastAsia="en-GB"/>
        </w:rPr>
        <w:t xml:space="preserve">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14:paraId="6EA9A416"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b/>
          <w:bCs/>
          <w:lang w:val="en-GB" w:eastAsia="en-GB"/>
        </w:rPr>
        <w:t>10. COOKIE POLICY</w:t>
      </w:r>
    </w:p>
    <w:p w14:paraId="7D08CEA8"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b/>
          <w:bCs/>
          <w:lang w:val="en-GB" w:eastAsia="en-GB"/>
        </w:rPr>
        <w:t>What's a cookie?</w:t>
      </w:r>
    </w:p>
    <w:p w14:paraId="55ED0E2C"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•A "cookie" is a piece of information that is stored on your computer's hard drive and which records how you move your way around a website so that, when you revisit that website, it can present tailored options based on the information stored about your last visit. Cookies can also be used to analyse traffic and for advertising and marketing purposes.</w:t>
      </w:r>
    </w:p>
    <w:p w14:paraId="024593AB"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•Cookies are used by nearly all websites and do not harm your system.</w:t>
      </w:r>
    </w:p>
    <w:p w14:paraId="423EA6E4"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If you want to check or change what types of cookies you accept, this can usually be altered within your browser settings. You can block cookies at any time by activating the setting on your browser that allows you to refuse the setting of all or some cookies. However, if you use your browser settings to block all cookies (including essential cookies) you may not be able to access all or parts of our site.</w:t>
      </w:r>
    </w:p>
    <w:p w14:paraId="78955344"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b/>
          <w:bCs/>
          <w:lang w:val="en-GB" w:eastAsia="en-GB"/>
        </w:rPr>
        <w:t>How do we use cookies?</w:t>
      </w:r>
    </w:p>
    <w:p w14:paraId="13A851C4"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•We use cookies to track your use of our website. This enables us to understand how you use the site and track any patterns with regards how you are using our website. This helps us to develop and improve our website as well as products and / or services in response to what you might need or want.</w:t>
      </w:r>
    </w:p>
    <w:p w14:paraId="3B557BA2"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•Cookies are either:</w:t>
      </w:r>
    </w:p>
    <w:p w14:paraId="5974CEDD"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 Session cookies: these are only stored on your computer during your web session and are automatically deleted when you close your browser – they usually store an anonymous session ID allowing you to browse a website without having to log in to each page but they do not collect any personal data from your computer; or</w:t>
      </w:r>
    </w:p>
    <w:p w14:paraId="7130EC64" w14:textId="43BFDC6B"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 Persistent cookies: a persistent cookie is stored as a file on your computer and it remains there when you close your web browser. The cookie can be read by the website that created it when you visit that website again. We use persistent cookies for Google Analytics.</w:t>
      </w:r>
    </w:p>
    <w:p w14:paraId="7CE9BF0C"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•Cookies can also be categorised as follows:</w:t>
      </w:r>
    </w:p>
    <w:p w14:paraId="2E531FFA"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t>- Strictly necessary cookies: These cookies are essential to enable you to use the website effectively, such as when buying a product and / or service, and therefore cannot be turned off. Without these cookies, the services available to you on our website cannot be provided. These cookies do not gather information about you that could be used for marketing or remembering where you have been on the internet.</w:t>
      </w:r>
    </w:p>
    <w:p w14:paraId="45FE93F6" w14:textId="77777777" w:rsidR="005D6E24" w:rsidRPr="005D6E24" w:rsidRDefault="005D6E24" w:rsidP="005D6E24">
      <w:pPr>
        <w:shd w:val="clear" w:color="auto" w:fill="FFFFFF"/>
        <w:spacing w:before="100" w:beforeAutospacing="1" w:after="100" w:afterAutospacing="1"/>
        <w:rPr>
          <w:rFonts w:ascii="Arial" w:eastAsia="Times New Roman" w:hAnsi="Arial" w:cs="Arial"/>
          <w:lang w:val="en-GB" w:eastAsia="en-GB"/>
        </w:rPr>
      </w:pPr>
      <w:r w:rsidRPr="005D6E24">
        <w:rPr>
          <w:rFonts w:ascii="Arial" w:eastAsia="Times New Roman" w:hAnsi="Arial" w:cs="Arial"/>
          <w:lang w:val="en-GB" w:eastAsia="en-GB"/>
        </w:rPr>
        <w:lastRenderedPageBreak/>
        <w:t>- Performance cookies: These cookies enable us to monitor and improve the performance of our website. For example, they allow us to count visits, identify traffic sources and see which parts of the site are most popular.</w:t>
      </w:r>
    </w:p>
    <w:p w14:paraId="527F0B8C" w14:textId="77777777" w:rsidR="005D6E24" w:rsidRPr="005D6E24" w:rsidRDefault="005D6E24" w:rsidP="005D6E24">
      <w:pPr>
        <w:shd w:val="clear" w:color="auto" w:fill="FFFFFF"/>
        <w:spacing w:before="100" w:beforeAutospacing="1"/>
        <w:rPr>
          <w:rFonts w:ascii="Arial" w:eastAsia="Times New Roman" w:hAnsi="Arial" w:cs="Arial"/>
          <w:lang w:val="en-GB" w:eastAsia="en-GB"/>
        </w:rPr>
      </w:pPr>
      <w:r w:rsidRPr="005D6E24">
        <w:rPr>
          <w:rFonts w:ascii="Arial" w:eastAsia="Times New Roman" w:hAnsi="Arial" w:cs="Arial"/>
          <w:lang w:val="en-GB" w:eastAsia="en-GB"/>
        </w:rPr>
        <w:t>- Functionality cookies: These cookies allow our website to remember choices you make and provide enhanced features. For instance, we may be able to provide you with news or updates relevant to the services you use. They may also be used to provide services you have requested such as viewing a video or commenting on a blog. The information these cookies collect is usually anonymised.</w:t>
      </w:r>
    </w:p>
    <w:p w14:paraId="0E10E036" w14:textId="64AB845D" w:rsidR="00A9204E" w:rsidRDefault="00A9204E">
      <w:pPr>
        <w:rPr>
          <w:rFonts w:ascii="Arial" w:hAnsi="Arial" w:cs="Arial"/>
        </w:rPr>
      </w:pPr>
    </w:p>
    <w:p w14:paraId="2301BFE0" w14:textId="152AB0EC" w:rsidR="007B028B" w:rsidRDefault="007B028B">
      <w:pPr>
        <w:rPr>
          <w:rFonts w:ascii="Arial" w:hAnsi="Arial" w:cs="Arial"/>
        </w:rPr>
      </w:pPr>
    </w:p>
    <w:p w14:paraId="21D1F839" w14:textId="0284D97C" w:rsidR="007B028B" w:rsidRDefault="007B028B">
      <w:pPr>
        <w:rPr>
          <w:rFonts w:ascii="Arial" w:hAnsi="Arial" w:cs="Arial"/>
        </w:rPr>
      </w:pPr>
      <w:r>
        <w:rPr>
          <w:rFonts w:ascii="Arial" w:hAnsi="Arial" w:cs="Arial"/>
        </w:rPr>
        <w:t>Last updated:</w:t>
      </w:r>
    </w:p>
    <w:p w14:paraId="3D980BEA" w14:textId="0D0DEDC0" w:rsidR="007B028B" w:rsidRDefault="007B028B">
      <w:pPr>
        <w:rPr>
          <w:rFonts w:ascii="Arial" w:hAnsi="Arial" w:cs="Arial"/>
        </w:rPr>
      </w:pPr>
    </w:p>
    <w:p w14:paraId="6A668BC8" w14:textId="2530684C" w:rsidR="007B028B" w:rsidRPr="00064F2B" w:rsidRDefault="007B028B">
      <w:pPr>
        <w:rPr>
          <w:rFonts w:ascii="Arial" w:hAnsi="Arial" w:cs="Arial"/>
        </w:rPr>
      </w:pPr>
      <w:r>
        <w:rPr>
          <w:rFonts w:ascii="Arial" w:hAnsi="Arial" w:cs="Arial"/>
        </w:rPr>
        <w:t>19</w:t>
      </w:r>
      <w:r w:rsidRPr="007B028B">
        <w:rPr>
          <w:rFonts w:ascii="Arial" w:hAnsi="Arial" w:cs="Arial"/>
          <w:vertAlign w:val="superscript"/>
        </w:rPr>
        <w:t>th</w:t>
      </w:r>
      <w:r>
        <w:rPr>
          <w:rFonts w:ascii="Arial" w:hAnsi="Arial" w:cs="Arial"/>
        </w:rPr>
        <w:t xml:space="preserve"> February 2020</w:t>
      </w:r>
    </w:p>
    <w:sectPr w:rsidR="007B028B" w:rsidRPr="00064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AE0959"/>
    <w:multiLevelType w:val="hybridMultilevel"/>
    <w:tmpl w:val="A106011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E24"/>
    <w:rsid w:val="00064F2B"/>
    <w:rsid w:val="003A6339"/>
    <w:rsid w:val="005D6E24"/>
    <w:rsid w:val="00645252"/>
    <w:rsid w:val="006D3D74"/>
    <w:rsid w:val="006D6B39"/>
    <w:rsid w:val="007B028B"/>
    <w:rsid w:val="007D5122"/>
    <w:rsid w:val="0083569A"/>
    <w:rsid w:val="009767E7"/>
    <w:rsid w:val="00A9204E"/>
    <w:rsid w:val="00B60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3A22"/>
  <w15:chartTrackingRefBased/>
  <w15:docId w15:val="{A7F8CB4F-AE11-44D2-B811-5F050351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5D6E24"/>
    <w:pPr>
      <w:spacing w:before="100" w:beforeAutospacing="1" w:after="100" w:afterAutospacing="1"/>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unhideWhenUsed/>
    <w:qFormat/>
    <w:rsid w:val="00064F2B"/>
    <w:pPr>
      <w:ind w:left="720"/>
      <w:contextualSpacing/>
    </w:pPr>
  </w:style>
  <w:style w:type="character" w:customStyle="1" w:styleId="UnresolvedMention">
    <w:name w:val="Unresolved Mention"/>
    <w:basedOn w:val="DefaultParagraphFont"/>
    <w:uiPriority w:val="99"/>
    <w:semiHidden/>
    <w:unhideWhenUsed/>
    <w:rsid w:val="00064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lanceyukschoolschesschallenge.com" TargetMode="External"/><Relationship Id="rId13" Type="http://schemas.openxmlformats.org/officeDocument/2006/relationships/hyperlink" Target="https://www.chessscotland.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nglishches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ess-results.com" TargetMode="External"/><Relationship Id="rId5" Type="http://schemas.openxmlformats.org/officeDocument/2006/relationships/styles" Target="styles.xml"/><Relationship Id="rId15" Type="http://schemas.openxmlformats.org/officeDocument/2006/relationships/hyperlink" Target="mailto:admin@ukchess.co.uk" TargetMode="External"/><Relationship Id="rId10" Type="http://schemas.openxmlformats.org/officeDocument/2006/relationships/hyperlink" Target="mailto:admin@ukchess.co.uk" TargetMode="External"/><Relationship Id="rId4" Type="http://schemas.openxmlformats.org/officeDocument/2006/relationships/numbering" Target="numbering.xml"/><Relationship Id="rId9" Type="http://schemas.openxmlformats.org/officeDocument/2006/relationships/hyperlink" Target="mailto:admin@ukchess.co.uk" TargetMode="External"/><Relationship Id="rId14" Type="http://schemas.openxmlformats.org/officeDocument/2006/relationships/hyperlink" Target="https://www.welshchessunion.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18</TotalTime>
  <Pages>7</Pages>
  <Words>2612</Words>
  <Characters>14894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longson</dc:creator>
  <cp:keywords/>
  <dc:description/>
  <cp:lastModifiedBy>admin</cp:lastModifiedBy>
  <cp:revision>3</cp:revision>
  <dcterms:created xsi:type="dcterms:W3CDTF">2020-02-19T14:37:00Z</dcterms:created>
  <dcterms:modified xsi:type="dcterms:W3CDTF">2020-02-19T14:55:00Z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